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745" w:rsidRPr="003366FB" w:rsidRDefault="00512745" w:rsidP="0041391E">
      <w:pPr>
        <w:jc w:val="right"/>
        <w:rPr>
          <w:bCs/>
        </w:rPr>
      </w:pPr>
      <w:bookmarkStart w:id="0" w:name="_GoBack"/>
      <w:bookmarkEnd w:id="0"/>
      <w:proofErr w:type="spellStart"/>
      <w:r w:rsidRPr="003366FB">
        <w:rPr>
          <w:bCs/>
        </w:rPr>
        <w:t>Reg.No</w:t>
      </w:r>
      <w:proofErr w:type="spellEnd"/>
      <w:r w:rsidRPr="003366FB">
        <w:rPr>
          <w:bCs/>
        </w:rPr>
        <w:t>. ____________</w:t>
      </w:r>
    </w:p>
    <w:p w:rsidR="00512745" w:rsidRPr="003366FB" w:rsidRDefault="0098230B" w:rsidP="00512745">
      <w:pPr>
        <w:jc w:val="center"/>
        <w:rPr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2745" w:rsidRPr="0041391E" w:rsidRDefault="00512745" w:rsidP="00512745">
      <w:pPr>
        <w:jc w:val="center"/>
        <w:rPr>
          <w:b/>
          <w:sz w:val="28"/>
          <w:szCs w:val="28"/>
        </w:rPr>
      </w:pPr>
      <w:r w:rsidRPr="0041391E">
        <w:rPr>
          <w:b/>
          <w:sz w:val="28"/>
          <w:szCs w:val="28"/>
        </w:rPr>
        <w:t>End Semester Examination – Nov</w:t>
      </w:r>
      <w:r w:rsidR="0041391E" w:rsidRPr="0041391E">
        <w:rPr>
          <w:b/>
          <w:sz w:val="28"/>
          <w:szCs w:val="28"/>
        </w:rPr>
        <w:t xml:space="preserve"> </w:t>
      </w:r>
      <w:r w:rsidRPr="0041391E">
        <w:rPr>
          <w:b/>
          <w:sz w:val="28"/>
          <w:szCs w:val="28"/>
        </w:rPr>
        <w:t>/</w:t>
      </w:r>
      <w:r w:rsidR="0041391E" w:rsidRPr="0041391E">
        <w:rPr>
          <w:b/>
          <w:sz w:val="28"/>
          <w:szCs w:val="28"/>
        </w:rPr>
        <w:t xml:space="preserve"> </w:t>
      </w:r>
      <w:r w:rsidRPr="0041391E">
        <w:rPr>
          <w:b/>
          <w:sz w:val="28"/>
          <w:szCs w:val="28"/>
        </w:rPr>
        <w:t>Dec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12745" w:rsidRPr="003366FB" w:rsidTr="0041391E">
        <w:tc>
          <w:tcPr>
            <w:tcW w:w="1616" w:type="dxa"/>
          </w:tcPr>
          <w:p w:rsidR="00512745" w:rsidRPr="003366FB" w:rsidRDefault="00512745" w:rsidP="0041391E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512745" w:rsidRPr="003366FB" w:rsidRDefault="00512745" w:rsidP="0041391E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12745" w:rsidRPr="003366FB" w:rsidRDefault="00512745" w:rsidP="0041391E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1269" w:type="dxa"/>
          </w:tcPr>
          <w:p w:rsidR="00512745" w:rsidRPr="003366FB" w:rsidRDefault="00512745" w:rsidP="0041391E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512745" w:rsidRPr="003366FB" w:rsidTr="0041391E">
        <w:tc>
          <w:tcPr>
            <w:tcW w:w="1616" w:type="dxa"/>
          </w:tcPr>
          <w:p w:rsidR="00512745" w:rsidRPr="003366FB" w:rsidRDefault="00512745" w:rsidP="0041391E">
            <w:pPr>
              <w:pStyle w:val="Title"/>
              <w:jc w:val="left"/>
              <w:rPr>
                <w:b/>
                <w:szCs w:val="24"/>
              </w:rPr>
            </w:pPr>
            <w:r w:rsidRPr="003366FB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12745" w:rsidRPr="003366FB" w:rsidRDefault="00512745" w:rsidP="0041391E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</w:rPr>
              <w:t>17BC2003</w:t>
            </w:r>
          </w:p>
        </w:tc>
        <w:tc>
          <w:tcPr>
            <w:tcW w:w="1800" w:type="dxa"/>
          </w:tcPr>
          <w:p w:rsidR="00512745" w:rsidRPr="003366FB" w:rsidRDefault="00512745" w:rsidP="0041391E">
            <w:pPr>
              <w:pStyle w:val="Title"/>
              <w:jc w:val="left"/>
              <w:rPr>
                <w:b/>
                <w:szCs w:val="24"/>
              </w:rPr>
            </w:pPr>
            <w:r w:rsidRPr="003366FB">
              <w:rPr>
                <w:b/>
                <w:szCs w:val="24"/>
              </w:rPr>
              <w:t>Duration      :</w:t>
            </w:r>
          </w:p>
        </w:tc>
        <w:tc>
          <w:tcPr>
            <w:tcW w:w="1269" w:type="dxa"/>
          </w:tcPr>
          <w:p w:rsidR="00512745" w:rsidRPr="003366FB" w:rsidRDefault="00512745" w:rsidP="0041391E">
            <w:pPr>
              <w:pStyle w:val="Title"/>
              <w:jc w:val="left"/>
              <w:rPr>
                <w:b/>
                <w:szCs w:val="24"/>
              </w:rPr>
            </w:pPr>
            <w:r w:rsidRPr="003366FB">
              <w:rPr>
                <w:b/>
                <w:szCs w:val="24"/>
              </w:rPr>
              <w:t>3hrs</w:t>
            </w:r>
          </w:p>
        </w:tc>
      </w:tr>
      <w:tr w:rsidR="00512745" w:rsidRPr="003366FB" w:rsidTr="0041391E">
        <w:tc>
          <w:tcPr>
            <w:tcW w:w="1616" w:type="dxa"/>
          </w:tcPr>
          <w:p w:rsidR="00512745" w:rsidRPr="003366FB" w:rsidRDefault="00512745" w:rsidP="0041391E">
            <w:pPr>
              <w:pStyle w:val="Title"/>
              <w:jc w:val="left"/>
              <w:rPr>
                <w:b/>
                <w:szCs w:val="24"/>
              </w:rPr>
            </w:pPr>
            <w:r w:rsidRPr="003366FB">
              <w:rPr>
                <w:b/>
                <w:szCs w:val="24"/>
              </w:rPr>
              <w:t xml:space="preserve">Sub. </w:t>
            </w:r>
            <w:proofErr w:type="gramStart"/>
            <w:r w:rsidRPr="003366FB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12745" w:rsidRPr="003366FB" w:rsidRDefault="00512745" w:rsidP="00C830B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PRINCIPLES OF MICRO ECONOMICS </w:t>
            </w:r>
          </w:p>
        </w:tc>
        <w:tc>
          <w:tcPr>
            <w:tcW w:w="1800" w:type="dxa"/>
          </w:tcPr>
          <w:p w:rsidR="00512745" w:rsidRPr="003366FB" w:rsidRDefault="00512745" w:rsidP="00C830B8">
            <w:pPr>
              <w:pStyle w:val="Title"/>
              <w:jc w:val="left"/>
              <w:rPr>
                <w:b/>
                <w:szCs w:val="24"/>
              </w:rPr>
            </w:pPr>
            <w:r w:rsidRPr="003366FB">
              <w:rPr>
                <w:b/>
                <w:szCs w:val="24"/>
              </w:rPr>
              <w:t xml:space="preserve">Max. </w:t>
            </w:r>
            <w:proofErr w:type="gramStart"/>
            <w:r w:rsidR="00C830B8">
              <w:rPr>
                <w:b/>
                <w:szCs w:val="24"/>
              </w:rPr>
              <w:t>M</w:t>
            </w:r>
            <w:r w:rsidRPr="003366FB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1269" w:type="dxa"/>
          </w:tcPr>
          <w:p w:rsidR="00512745" w:rsidRPr="003366FB" w:rsidRDefault="00512745" w:rsidP="0041391E">
            <w:pPr>
              <w:pStyle w:val="Title"/>
              <w:jc w:val="left"/>
              <w:rPr>
                <w:b/>
                <w:szCs w:val="24"/>
              </w:rPr>
            </w:pPr>
            <w:r w:rsidRPr="003366FB">
              <w:rPr>
                <w:b/>
                <w:szCs w:val="24"/>
              </w:rPr>
              <w:t>100</w:t>
            </w:r>
          </w:p>
        </w:tc>
      </w:tr>
    </w:tbl>
    <w:p w:rsidR="00512745" w:rsidRPr="003366FB" w:rsidRDefault="00512745" w:rsidP="00512745">
      <w:pPr>
        <w:pStyle w:val="Title"/>
        <w:jc w:val="left"/>
        <w:rPr>
          <w:b/>
          <w:szCs w:val="24"/>
        </w:rPr>
      </w:pPr>
    </w:p>
    <w:p w:rsidR="00512745" w:rsidRPr="003366FB" w:rsidRDefault="00512745" w:rsidP="00A653B7">
      <w:pPr>
        <w:jc w:val="center"/>
        <w:rPr>
          <w:u w:val="single"/>
        </w:rPr>
      </w:pPr>
    </w:p>
    <w:tbl>
      <w:tblPr>
        <w:tblW w:w="10377" w:type="dxa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1276"/>
        <w:gridCol w:w="6946"/>
        <w:gridCol w:w="1163"/>
        <w:gridCol w:w="992"/>
      </w:tblGrid>
      <w:tr w:rsidR="00512745" w:rsidRPr="003366FB" w:rsidTr="00A205B1">
        <w:trPr>
          <w:trHeight w:val="132"/>
        </w:trPr>
        <w:tc>
          <w:tcPr>
            <w:tcW w:w="1276" w:type="dxa"/>
            <w:shd w:val="clear" w:color="auto" w:fill="auto"/>
          </w:tcPr>
          <w:p w:rsidR="00512745" w:rsidRPr="003366FB" w:rsidRDefault="00512745" w:rsidP="00A653B7">
            <w:pPr>
              <w:jc w:val="center"/>
              <w:rPr>
                <w:b/>
              </w:rPr>
            </w:pPr>
            <w:r>
              <w:rPr>
                <w:b/>
              </w:rPr>
              <w:t>Question No.</w:t>
            </w:r>
          </w:p>
        </w:tc>
        <w:tc>
          <w:tcPr>
            <w:tcW w:w="6946" w:type="dxa"/>
            <w:shd w:val="clear" w:color="auto" w:fill="auto"/>
          </w:tcPr>
          <w:p w:rsidR="00512745" w:rsidRPr="003366FB" w:rsidRDefault="00512745" w:rsidP="00A653B7">
            <w:pPr>
              <w:jc w:val="center"/>
              <w:rPr>
                <w:b/>
              </w:rPr>
            </w:pPr>
            <w:r w:rsidRPr="003366FB">
              <w:rPr>
                <w:b/>
              </w:rPr>
              <w:t>Questions</w:t>
            </w:r>
          </w:p>
        </w:tc>
        <w:tc>
          <w:tcPr>
            <w:tcW w:w="1163" w:type="dxa"/>
            <w:shd w:val="clear" w:color="auto" w:fill="auto"/>
          </w:tcPr>
          <w:p w:rsidR="00512745" w:rsidRPr="003366FB" w:rsidRDefault="00512745" w:rsidP="00A653B7">
            <w:pPr>
              <w:jc w:val="center"/>
              <w:rPr>
                <w:b/>
              </w:rPr>
            </w:pPr>
            <w:r w:rsidRPr="003366FB">
              <w:rPr>
                <w:b/>
              </w:rPr>
              <w:t>Course</w:t>
            </w:r>
          </w:p>
          <w:p w:rsidR="00512745" w:rsidRPr="003366FB" w:rsidRDefault="00512745" w:rsidP="00A653B7">
            <w:pPr>
              <w:jc w:val="center"/>
              <w:rPr>
                <w:b/>
              </w:rPr>
            </w:pPr>
            <w:r w:rsidRPr="003366FB">
              <w:rPr>
                <w:b/>
              </w:rPr>
              <w:t>Outcome</w:t>
            </w:r>
          </w:p>
        </w:tc>
        <w:tc>
          <w:tcPr>
            <w:tcW w:w="992" w:type="dxa"/>
            <w:shd w:val="clear" w:color="auto" w:fill="auto"/>
          </w:tcPr>
          <w:p w:rsidR="00512745" w:rsidRPr="003366FB" w:rsidRDefault="00512745" w:rsidP="00A653B7">
            <w:pPr>
              <w:jc w:val="center"/>
              <w:rPr>
                <w:b/>
              </w:rPr>
            </w:pPr>
            <w:r w:rsidRPr="003366FB">
              <w:rPr>
                <w:b/>
              </w:rPr>
              <w:t>Marks</w:t>
            </w:r>
          </w:p>
        </w:tc>
      </w:tr>
      <w:tr w:rsidR="00512745" w:rsidRPr="003366FB" w:rsidTr="00A205B1">
        <w:trPr>
          <w:trHeight w:val="132"/>
        </w:trPr>
        <w:tc>
          <w:tcPr>
            <w:tcW w:w="10377" w:type="dxa"/>
            <w:gridSpan w:val="4"/>
            <w:shd w:val="clear" w:color="auto" w:fill="auto"/>
          </w:tcPr>
          <w:p w:rsidR="00512745" w:rsidRPr="0041391E" w:rsidRDefault="00512745" w:rsidP="00A653B7">
            <w:pPr>
              <w:jc w:val="center"/>
              <w:rPr>
                <w:b/>
                <w:u w:val="single"/>
              </w:rPr>
            </w:pPr>
            <w:r w:rsidRPr="0041391E">
              <w:rPr>
                <w:b/>
                <w:u w:val="single"/>
              </w:rPr>
              <w:t>PART A (5</w:t>
            </w:r>
            <w:r w:rsidR="0041391E" w:rsidRPr="0041391E">
              <w:rPr>
                <w:b/>
                <w:u w:val="single"/>
              </w:rPr>
              <w:t xml:space="preserve"> X </w:t>
            </w:r>
            <w:r w:rsidRPr="0041391E">
              <w:rPr>
                <w:b/>
                <w:u w:val="single"/>
              </w:rPr>
              <w:t>2</w:t>
            </w:r>
            <w:r w:rsidR="0041391E" w:rsidRPr="0041391E">
              <w:rPr>
                <w:b/>
                <w:u w:val="single"/>
              </w:rPr>
              <w:t xml:space="preserve"> </w:t>
            </w:r>
            <w:r w:rsidRPr="0041391E">
              <w:rPr>
                <w:b/>
                <w:u w:val="single"/>
              </w:rPr>
              <w:t>=</w:t>
            </w:r>
            <w:r w:rsidR="0041391E" w:rsidRPr="0041391E">
              <w:rPr>
                <w:b/>
                <w:u w:val="single"/>
              </w:rPr>
              <w:t xml:space="preserve"> </w:t>
            </w:r>
            <w:r w:rsidRPr="0041391E">
              <w:rPr>
                <w:b/>
                <w:u w:val="single"/>
              </w:rPr>
              <w:t>10)</w:t>
            </w:r>
          </w:p>
          <w:p w:rsidR="0041391E" w:rsidRPr="003366FB" w:rsidRDefault="0041391E" w:rsidP="00A653B7">
            <w:pPr>
              <w:jc w:val="center"/>
              <w:rPr>
                <w:b/>
              </w:rPr>
            </w:pPr>
          </w:p>
        </w:tc>
      </w:tr>
      <w:tr w:rsidR="00512745" w:rsidRPr="003366FB" w:rsidTr="00A205B1">
        <w:trPr>
          <w:trHeight w:val="90"/>
        </w:trPr>
        <w:tc>
          <w:tcPr>
            <w:tcW w:w="1276" w:type="dxa"/>
            <w:shd w:val="clear" w:color="auto" w:fill="auto"/>
          </w:tcPr>
          <w:p w:rsidR="00512745" w:rsidRPr="003366FB" w:rsidRDefault="00512745" w:rsidP="006A00E8">
            <w:pPr>
              <w:jc w:val="center"/>
            </w:pPr>
            <w:r>
              <w:t>1</w:t>
            </w:r>
            <w:r w:rsidRPr="003366FB">
              <w:t>.</w:t>
            </w:r>
          </w:p>
        </w:tc>
        <w:tc>
          <w:tcPr>
            <w:tcW w:w="6946" w:type="dxa"/>
            <w:shd w:val="clear" w:color="auto" w:fill="auto"/>
          </w:tcPr>
          <w:p w:rsidR="00512745" w:rsidRPr="003366FB" w:rsidRDefault="00512745" w:rsidP="00A653B7">
            <w:pPr>
              <w:jc w:val="both"/>
            </w:pPr>
            <w:r>
              <w:t>State the meaning of the word ‘Economics’.</w:t>
            </w:r>
          </w:p>
        </w:tc>
        <w:tc>
          <w:tcPr>
            <w:tcW w:w="1163" w:type="dxa"/>
            <w:shd w:val="clear" w:color="auto" w:fill="auto"/>
          </w:tcPr>
          <w:p w:rsidR="00512745" w:rsidRPr="003366FB" w:rsidRDefault="004B3D02" w:rsidP="00A653B7">
            <w:pPr>
              <w:jc w:val="center"/>
            </w:pPr>
            <w:r>
              <w:t>CO1</w:t>
            </w:r>
          </w:p>
        </w:tc>
        <w:tc>
          <w:tcPr>
            <w:tcW w:w="992" w:type="dxa"/>
            <w:shd w:val="clear" w:color="auto" w:fill="auto"/>
          </w:tcPr>
          <w:p w:rsidR="00512745" w:rsidRPr="003366FB" w:rsidRDefault="00512745" w:rsidP="00A653B7">
            <w:pPr>
              <w:jc w:val="center"/>
            </w:pPr>
            <w:r>
              <w:t>2</w:t>
            </w:r>
          </w:p>
        </w:tc>
      </w:tr>
      <w:tr w:rsidR="00512745" w:rsidRPr="003366FB" w:rsidTr="00A205B1">
        <w:trPr>
          <w:trHeight w:val="90"/>
        </w:trPr>
        <w:tc>
          <w:tcPr>
            <w:tcW w:w="1276" w:type="dxa"/>
            <w:shd w:val="clear" w:color="auto" w:fill="auto"/>
          </w:tcPr>
          <w:p w:rsidR="00512745" w:rsidRPr="003366FB" w:rsidRDefault="00512745" w:rsidP="006A00E8">
            <w:pPr>
              <w:jc w:val="center"/>
            </w:pPr>
            <w:r>
              <w:t>2</w:t>
            </w:r>
            <w:r w:rsidRPr="003366FB">
              <w:t>.</w:t>
            </w:r>
          </w:p>
        </w:tc>
        <w:tc>
          <w:tcPr>
            <w:tcW w:w="6946" w:type="dxa"/>
            <w:shd w:val="clear" w:color="auto" w:fill="auto"/>
          </w:tcPr>
          <w:p w:rsidR="00512745" w:rsidRPr="003366FB" w:rsidRDefault="00A205B1" w:rsidP="006A00E8">
            <w:pPr>
              <w:jc w:val="both"/>
            </w:pPr>
            <w:r>
              <w:t xml:space="preserve">Distinguish cardinal </w:t>
            </w:r>
            <w:r w:rsidR="006A00E8">
              <w:t>from</w:t>
            </w:r>
            <w:r>
              <w:t xml:space="preserve"> ordinal utility. </w:t>
            </w:r>
          </w:p>
        </w:tc>
        <w:tc>
          <w:tcPr>
            <w:tcW w:w="1163" w:type="dxa"/>
            <w:shd w:val="clear" w:color="auto" w:fill="auto"/>
          </w:tcPr>
          <w:p w:rsidR="00512745" w:rsidRPr="003366FB" w:rsidRDefault="004B3D02" w:rsidP="00A653B7">
            <w:pPr>
              <w:jc w:val="center"/>
            </w:pPr>
            <w:r>
              <w:t>CO3</w:t>
            </w:r>
          </w:p>
        </w:tc>
        <w:tc>
          <w:tcPr>
            <w:tcW w:w="992" w:type="dxa"/>
            <w:shd w:val="clear" w:color="auto" w:fill="auto"/>
          </w:tcPr>
          <w:p w:rsidR="00512745" w:rsidRPr="003366FB" w:rsidRDefault="00512745" w:rsidP="00A653B7">
            <w:pPr>
              <w:jc w:val="center"/>
            </w:pPr>
            <w:r>
              <w:t>2</w:t>
            </w:r>
          </w:p>
        </w:tc>
      </w:tr>
      <w:tr w:rsidR="00512745" w:rsidRPr="003366FB" w:rsidTr="00A205B1">
        <w:trPr>
          <w:trHeight w:val="320"/>
        </w:trPr>
        <w:tc>
          <w:tcPr>
            <w:tcW w:w="1276" w:type="dxa"/>
            <w:shd w:val="clear" w:color="auto" w:fill="auto"/>
          </w:tcPr>
          <w:p w:rsidR="00512745" w:rsidRPr="003366FB" w:rsidRDefault="00512745" w:rsidP="006A00E8">
            <w:pPr>
              <w:jc w:val="center"/>
            </w:pPr>
            <w:r>
              <w:t>3</w:t>
            </w:r>
            <w:r w:rsidRPr="003366FB">
              <w:t>.</w:t>
            </w:r>
          </w:p>
        </w:tc>
        <w:tc>
          <w:tcPr>
            <w:tcW w:w="6946" w:type="dxa"/>
            <w:shd w:val="clear" w:color="auto" w:fill="auto"/>
          </w:tcPr>
          <w:p w:rsidR="00512745" w:rsidRPr="003366FB" w:rsidRDefault="00A205B1" w:rsidP="00A653B7">
            <w:pPr>
              <w:jc w:val="both"/>
            </w:pPr>
            <w:r>
              <w:t>Give the meaning of production function.</w:t>
            </w:r>
          </w:p>
        </w:tc>
        <w:tc>
          <w:tcPr>
            <w:tcW w:w="1163" w:type="dxa"/>
            <w:shd w:val="clear" w:color="auto" w:fill="auto"/>
          </w:tcPr>
          <w:p w:rsidR="00512745" w:rsidRPr="003366FB" w:rsidRDefault="004B3D02" w:rsidP="00A653B7">
            <w:pPr>
              <w:jc w:val="center"/>
            </w:pPr>
            <w:r>
              <w:t>CO4</w:t>
            </w:r>
          </w:p>
        </w:tc>
        <w:tc>
          <w:tcPr>
            <w:tcW w:w="992" w:type="dxa"/>
            <w:shd w:val="clear" w:color="auto" w:fill="auto"/>
          </w:tcPr>
          <w:p w:rsidR="00512745" w:rsidRPr="003366FB" w:rsidRDefault="00512745" w:rsidP="00A653B7">
            <w:pPr>
              <w:jc w:val="center"/>
            </w:pPr>
            <w:r>
              <w:t>2</w:t>
            </w:r>
          </w:p>
        </w:tc>
      </w:tr>
      <w:tr w:rsidR="00512745" w:rsidRPr="003366FB" w:rsidTr="00A205B1">
        <w:trPr>
          <w:trHeight w:val="320"/>
        </w:trPr>
        <w:tc>
          <w:tcPr>
            <w:tcW w:w="1276" w:type="dxa"/>
            <w:shd w:val="clear" w:color="auto" w:fill="auto"/>
          </w:tcPr>
          <w:p w:rsidR="00512745" w:rsidRPr="003366FB" w:rsidRDefault="00512745" w:rsidP="006A00E8">
            <w:pPr>
              <w:jc w:val="center"/>
            </w:pPr>
            <w:r>
              <w:t>4</w:t>
            </w:r>
            <w:r w:rsidR="006A00E8">
              <w:t>.</w:t>
            </w:r>
          </w:p>
        </w:tc>
        <w:tc>
          <w:tcPr>
            <w:tcW w:w="6946" w:type="dxa"/>
            <w:shd w:val="clear" w:color="auto" w:fill="auto"/>
          </w:tcPr>
          <w:p w:rsidR="00512745" w:rsidRPr="003366FB" w:rsidRDefault="00512745" w:rsidP="00A653B7">
            <w:pPr>
              <w:jc w:val="both"/>
            </w:pPr>
            <w:r>
              <w:t>Define Cost.</w:t>
            </w:r>
          </w:p>
        </w:tc>
        <w:tc>
          <w:tcPr>
            <w:tcW w:w="1163" w:type="dxa"/>
            <w:shd w:val="clear" w:color="auto" w:fill="auto"/>
          </w:tcPr>
          <w:p w:rsidR="00512745" w:rsidRPr="003366FB" w:rsidRDefault="004B3D02" w:rsidP="00A653B7">
            <w:pPr>
              <w:jc w:val="center"/>
            </w:pPr>
            <w:r>
              <w:t>CO</w:t>
            </w:r>
            <w:r w:rsidR="007F5902">
              <w:t>2</w:t>
            </w:r>
          </w:p>
        </w:tc>
        <w:tc>
          <w:tcPr>
            <w:tcW w:w="992" w:type="dxa"/>
            <w:shd w:val="clear" w:color="auto" w:fill="auto"/>
          </w:tcPr>
          <w:p w:rsidR="00512745" w:rsidRPr="003366FB" w:rsidRDefault="00512745" w:rsidP="00A653B7">
            <w:pPr>
              <w:jc w:val="center"/>
            </w:pPr>
            <w:r>
              <w:t>2</w:t>
            </w:r>
          </w:p>
        </w:tc>
      </w:tr>
      <w:tr w:rsidR="00512745" w:rsidRPr="003366FB" w:rsidTr="00A205B1">
        <w:trPr>
          <w:trHeight w:val="90"/>
        </w:trPr>
        <w:tc>
          <w:tcPr>
            <w:tcW w:w="1276" w:type="dxa"/>
            <w:shd w:val="clear" w:color="auto" w:fill="auto"/>
          </w:tcPr>
          <w:p w:rsidR="00512745" w:rsidRPr="003366FB" w:rsidRDefault="00512745" w:rsidP="006A00E8">
            <w:pPr>
              <w:jc w:val="center"/>
            </w:pPr>
            <w:r>
              <w:t>5</w:t>
            </w:r>
            <w:r w:rsidRPr="003366FB">
              <w:t>.</w:t>
            </w:r>
          </w:p>
        </w:tc>
        <w:tc>
          <w:tcPr>
            <w:tcW w:w="6946" w:type="dxa"/>
            <w:shd w:val="clear" w:color="auto" w:fill="auto"/>
          </w:tcPr>
          <w:p w:rsidR="00512745" w:rsidRPr="003366FB" w:rsidRDefault="00A205B1" w:rsidP="00A653B7">
            <w:pPr>
              <w:jc w:val="both"/>
            </w:pPr>
            <w:r>
              <w:t>Mention any two features of oligopoly.</w:t>
            </w:r>
          </w:p>
        </w:tc>
        <w:tc>
          <w:tcPr>
            <w:tcW w:w="1163" w:type="dxa"/>
            <w:shd w:val="clear" w:color="auto" w:fill="auto"/>
          </w:tcPr>
          <w:p w:rsidR="00512745" w:rsidRPr="003366FB" w:rsidRDefault="004B3D02" w:rsidP="00A653B7">
            <w:pPr>
              <w:jc w:val="center"/>
            </w:pPr>
            <w:r>
              <w:t>CO2</w:t>
            </w:r>
          </w:p>
        </w:tc>
        <w:tc>
          <w:tcPr>
            <w:tcW w:w="992" w:type="dxa"/>
            <w:shd w:val="clear" w:color="auto" w:fill="auto"/>
          </w:tcPr>
          <w:p w:rsidR="00512745" w:rsidRPr="003366FB" w:rsidRDefault="00512745" w:rsidP="00A653B7">
            <w:pPr>
              <w:jc w:val="center"/>
            </w:pPr>
            <w:r>
              <w:t>2</w:t>
            </w:r>
          </w:p>
        </w:tc>
      </w:tr>
      <w:tr w:rsidR="00512745" w:rsidRPr="003366FB" w:rsidTr="00A205B1">
        <w:trPr>
          <w:trHeight w:val="90"/>
        </w:trPr>
        <w:tc>
          <w:tcPr>
            <w:tcW w:w="10377" w:type="dxa"/>
            <w:gridSpan w:val="4"/>
            <w:shd w:val="clear" w:color="auto" w:fill="auto"/>
          </w:tcPr>
          <w:p w:rsidR="00B60ABB" w:rsidRDefault="00B60ABB" w:rsidP="00A653B7">
            <w:pPr>
              <w:jc w:val="center"/>
              <w:rPr>
                <w:b/>
              </w:rPr>
            </w:pPr>
          </w:p>
          <w:p w:rsidR="00512745" w:rsidRPr="00A653B7" w:rsidRDefault="00512745" w:rsidP="00A653B7">
            <w:pPr>
              <w:jc w:val="center"/>
              <w:rPr>
                <w:b/>
                <w:u w:val="single"/>
              </w:rPr>
            </w:pPr>
            <w:r w:rsidRPr="00A653B7">
              <w:rPr>
                <w:b/>
                <w:u w:val="single"/>
              </w:rPr>
              <w:t xml:space="preserve">PART </w:t>
            </w:r>
            <w:r w:rsidR="00A653B7" w:rsidRPr="00A653B7">
              <w:rPr>
                <w:b/>
                <w:u w:val="single"/>
              </w:rPr>
              <w:t xml:space="preserve">– </w:t>
            </w:r>
            <w:r w:rsidRPr="00A653B7">
              <w:rPr>
                <w:b/>
                <w:u w:val="single"/>
              </w:rPr>
              <w:t>B</w:t>
            </w:r>
            <w:r w:rsidR="00A653B7" w:rsidRPr="00A653B7">
              <w:rPr>
                <w:b/>
                <w:u w:val="single"/>
              </w:rPr>
              <w:t xml:space="preserve"> </w:t>
            </w:r>
            <w:r w:rsidRPr="00A653B7">
              <w:rPr>
                <w:b/>
                <w:u w:val="single"/>
              </w:rPr>
              <w:t>(3</w:t>
            </w:r>
            <w:r w:rsidR="00A653B7" w:rsidRPr="00A653B7">
              <w:rPr>
                <w:b/>
                <w:u w:val="single"/>
              </w:rPr>
              <w:t xml:space="preserve"> X </w:t>
            </w:r>
            <w:r w:rsidRPr="00A653B7">
              <w:rPr>
                <w:b/>
                <w:u w:val="single"/>
              </w:rPr>
              <w:t>10</w:t>
            </w:r>
            <w:r w:rsidR="00A653B7" w:rsidRPr="00A653B7">
              <w:rPr>
                <w:b/>
                <w:u w:val="single"/>
              </w:rPr>
              <w:t xml:space="preserve"> </w:t>
            </w:r>
            <w:r w:rsidRPr="00A653B7">
              <w:rPr>
                <w:b/>
                <w:u w:val="single"/>
              </w:rPr>
              <w:t>=</w:t>
            </w:r>
            <w:r w:rsidR="00A653B7" w:rsidRPr="00A653B7">
              <w:rPr>
                <w:b/>
                <w:u w:val="single"/>
              </w:rPr>
              <w:t xml:space="preserve"> </w:t>
            </w:r>
            <w:r w:rsidRPr="00A653B7">
              <w:rPr>
                <w:b/>
                <w:u w:val="single"/>
              </w:rPr>
              <w:t>30)</w:t>
            </w:r>
          </w:p>
          <w:p w:rsidR="00B60ABB" w:rsidRDefault="00B60ABB" w:rsidP="006A00E8">
            <w:pPr>
              <w:jc w:val="center"/>
            </w:pPr>
          </w:p>
        </w:tc>
      </w:tr>
      <w:tr w:rsidR="00512745" w:rsidRPr="003366FB" w:rsidTr="00A205B1">
        <w:trPr>
          <w:trHeight w:val="90"/>
        </w:trPr>
        <w:tc>
          <w:tcPr>
            <w:tcW w:w="1276" w:type="dxa"/>
            <w:shd w:val="clear" w:color="auto" w:fill="auto"/>
          </w:tcPr>
          <w:p w:rsidR="00512745" w:rsidRPr="003366FB" w:rsidRDefault="00512745" w:rsidP="00A653B7">
            <w:pPr>
              <w:jc w:val="center"/>
            </w:pPr>
            <w:r>
              <w:t>6.</w:t>
            </w:r>
          </w:p>
        </w:tc>
        <w:tc>
          <w:tcPr>
            <w:tcW w:w="6946" w:type="dxa"/>
            <w:shd w:val="clear" w:color="auto" w:fill="auto"/>
          </w:tcPr>
          <w:p w:rsidR="00512745" w:rsidRPr="00F60807" w:rsidRDefault="004B3D02" w:rsidP="006A00E8">
            <w:pPr>
              <w:jc w:val="both"/>
              <w:rPr>
                <w:bCs/>
              </w:rPr>
            </w:pPr>
            <w:r>
              <w:t>Define</w:t>
            </w:r>
            <w:r w:rsidR="00512745">
              <w:t xml:space="preserve"> indifference curve</w:t>
            </w:r>
            <w:r w:rsidR="006A00E8">
              <w:t>.</w:t>
            </w:r>
            <w:r w:rsidR="00512745">
              <w:t xml:space="preserve"> Discuss the properties of indifference curve.</w:t>
            </w:r>
          </w:p>
        </w:tc>
        <w:tc>
          <w:tcPr>
            <w:tcW w:w="1163" w:type="dxa"/>
            <w:shd w:val="clear" w:color="auto" w:fill="auto"/>
          </w:tcPr>
          <w:p w:rsidR="00512745" w:rsidRPr="003366FB" w:rsidRDefault="004B3D02" w:rsidP="00A653B7">
            <w:pPr>
              <w:jc w:val="center"/>
            </w:pPr>
            <w:r>
              <w:t>C</w:t>
            </w:r>
            <w:r w:rsidR="007F5902">
              <w:t>O2</w:t>
            </w:r>
          </w:p>
        </w:tc>
        <w:tc>
          <w:tcPr>
            <w:tcW w:w="992" w:type="dxa"/>
            <w:shd w:val="clear" w:color="auto" w:fill="auto"/>
          </w:tcPr>
          <w:p w:rsidR="00512745" w:rsidRDefault="00512745" w:rsidP="00A653B7">
            <w:pPr>
              <w:jc w:val="center"/>
            </w:pPr>
            <w:r>
              <w:t>10</w:t>
            </w:r>
          </w:p>
        </w:tc>
      </w:tr>
      <w:tr w:rsidR="00512745" w:rsidRPr="003366FB" w:rsidTr="00A205B1">
        <w:trPr>
          <w:trHeight w:val="90"/>
        </w:trPr>
        <w:tc>
          <w:tcPr>
            <w:tcW w:w="10377" w:type="dxa"/>
            <w:gridSpan w:val="4"/>
            <w:shd w:val="clear" w:color="auto" w:fill="auto"/>
          </w:tcPr>
          <w:p w:rsidR="00512745" w:rsidRPr="00B60ABB" w:rsidRDefault="00512745" w:rsidP="00A653B7">
            <w:pPr>
              <w:jc w:val="center"/>
              <w:rPr>
                <w:b/>
              </w:rPr>
            </w:pPr>
            <w:r w:rsidRPr="00B60ABB">
              <w:rPr>
                <w:b/>
              </w:rPr>
              <w:t>(OR)</w:t>
            </w:r>
          </w:p>
        </w:tc>
      </w:tr>
      <w:tr w:rsidR="00512745" w:rsidRPr="003366FB" w:rsidTr="00A205B1">
        <w:trPr>
          <w:trHeight w:val="90"/>
        </w:trPr>
        <w:tc>
          <w:tcPr>
            <w:tcW w:w="1276" w:type="dxa"/>
            <w:shd w:val="clear" w:color="auto" w:fill="auto"/>
          </w:tcPr>
          <w:p w:rsidR="00512745" w:rsidRDefault="00A653B7" w:rsidP="00A653B7">
            <w:pPr>
              <w:jc w:val="center"/>
            </w:pPr>
            <w:r>
              <w:t>7</w:t>
            </w:r>
            <w:r w:rsidR="00512745">
              <w:t>.</w:t>
            </w:r>
          </w:p>
        </w:tc>
        <w:tc>
          <w:tcPr>
            <w:tcW w:w="6946" w:type="dxa"/>
            <w:shd w:val="clear" w:color="auto" w:fill="auto"/>
          </w:tcPr>
          <w:p w:rsidR="00512745" w:rsidRDefault="009B4C34" w:rsidP="00A653B7">
            <w:pPr>
              <w:jc w:val="both"/>
            </w:pPr>
            <w:r>
              <w:t>Explain various types of price elasticity of demand with the help of diagrams.</w:t>
            </w:r>
          </w:p>
        </w:tc>
        <w:tc>
          <w:tcPr>
            <w:tcW w:w="1163" w:type="dxa"/>
            <w:shd w:val="clear" w:color="auto" w:fill="auto"/>
          </w:tcPr>
          <w:p w:rsidR="00512745" w:rsidRDefault="004B3D02" w:rsidP="00A653B7">
            <w:pPr>
              <w:jc w:val="center"/>
            </w:pPr>
            <w:r>
              <w:t>CO2</w:t>
            </w:r>
          </w:p>
        </w:tc>
        <w:tc>
          <w:tcPr>
            <w:tcW w:w="992" w:type="dxa"/>
            <w:shd w:val="clear" w:color="auto" w:fill="auto"/>
          </w:tcPr>
          <w:p w:rsidR="00512745" w:rsidRDefault="00512745" w:rsidP="00A653B7">
            <w:pPr>
              <w:jc w:val="center"/>
            </w:pPr>
            <w:r>
              <w:t>10</w:t>
            </w:r>
          </w:p>
        </w:tc>
      </w:tr>
      <w:tr w:rsidR="00A653B7" w:rsidRPr="003366FB" w:rsidTr="00A205B1">
        <w:trPr>
          <w:trHeight w:val="90"/>
        </w:trPr>
        <w:tc>
          <w:tcPr>
            <w:tcW w:w="1276" w:type="dxa"/>
            <w:shd w:val="clear" w:color="auto" w:fill="auto"/>
          </w:tcPr>
          <w:p w:rsidR="00A653B7" w:rsidRDefault="00A653B7" w:rsidP="00A653B7">
            <w:pPr>
              <w:jc w:val="center"/>
            </w:pPr>
          </w:p>
        </w:tc>
        <w:tc>
          <w:tcPr>
            <w:tcW w:w="6946" w:type="dxa"/>
            <w:shd w:val="clear" w:color="auto" w:fill="auto"/>
          </w:tcPr>
          <w:p w:rsidR="00A653B7" w:rsidRDefault="00A653B7" w:rsidP="00A653B7">
            <w:pPr>
              <w:jc w:val="both"/>
            </w:pPr>
          </w:p>
        </w:tc>
        <w:tc>
          <w:tcPr>
            <w:tcW w:w="1163" w:type="dxa"/>
            <w:shd w:val="clear" w:color="auto" w:fill="auto"/>
          </w:tcPr>
          <w:p w:rsidR="00A653B7" w:rsidRDefault="00A653B7" w:rsidP="00A653B7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A653B7" w:rsidRDefault="00A653B7" w:rsidP="00A653B7">
            <w:pPr>
              <w:jc w:val="center"/>
            </w:pPr>
          </w:p>
        </w:tc>
      </w:tr>
      <w:tr w:rsidR="00512745" w:rsidRPr="003366FB" w:rsidTr="00A205B1">
        <w:trPr>
          <w:trHeight w:val="90"/>
        </w:trPr>
        <w:tc>
          <w:tcPr>
            <w:tcW w:w="1276" w:type="dxa"/>
            <w:shd w:val="clear" w:color="auto" w:fill="auto"/>
          </w:tcPr>
          <w:p w:rsidR="00512745" w:rsidRDefault="00A653B7" w:rsidP="00A653B7">
            <w:pPr>
              <w:jc w:val="center"/>
            </w:pPr>
            <w:r>
              <w:t>8</w:t>
            </w:r>
            <w:r w:rsidR="00512745">
              <w:t>.</w:t>
            </w:r>
          </w:p>
        </w:tc>
        <w:tc>
          <w:tcPr>
            <w:tcW w:w="6946" w:type="dxa"/>
            <w:shd w:val="clear" w:color="auto" w:fill="auto"/>
          </w:tcPr>
          <w:p w:rsidR="00512745" w:rsidRPr="003366FB" w:rsidRDefault="004B3D02" w:rsidP="00A653B7">
            <w:pPr>
              <w:pStyle w:val="NoSpacing"/>
              <w:jc w:val="both"/>
            </w:pPr>
            <w:r>
              <w:t>Elaborate</w:t>
            </w:r>
            <w:r w:rsidR="00512745">
              <w:t xml:space="preserve"> the case of return to scale</w:t>
            </w:r>
            <w:r>
              <w:t xml:space="preserve"> in production analysis.</w:t>
            </w:r>
          </w:p>
        </w:tc>
        <w:tc>
          <w:tcPr>
            <w:tcW w:w="1163" w:type="dxa"/>
            <w:shd w:val="clear" w:color="auto" w:fill="auto"/>
          </w:tcPr>
          <w:p w:rsidR="00512745" w:rsidRPr="003366FB" w:rsidRDefault="004B3D02" w:rsidP="00A653B7">
            <w:pPr>
              <w:jc w:val="center"/>
            </w:pPr>
            <w:r>
              <w:t>CO3</w:t>
            </w:r>
          </w:p>
        </w:tc>
        <w:tc>
          <w:tcPr>
            <w:tcW w:w="992" w:type="dxa"/>
            <w:shd w:val="clear" w:color="auto" w:fill="auto"/>
          </w:tcPr>
          <w:p w:rsidR="00512745" w:rsidRPr="003366FB" w:rsidRDefault="00512745" w:rsidP="00A653B7">
            <w:pPr>
              <w:jc w:val="center"/>
            </w:pPr>
            <w:r>
              <w:t>1</w:t>
            </w:r>
            <w:r w:rsidRPr="003366FB">
              <w:t>0</w:t>
            </w:r>
          </w:p>
        </w:tc>
      </w:tr>
      <w:tr w:rsidR="00512745" w:rsidRPr="003366FB" w:rsidTr="00A205B1">
        <w:trPr>
          <w:trHeight w:val="90"/>
        </w:trPr>
        <w:tc>
          <w:tcPr>
            <w:tcW w:w="10377" w:type="dxa"/>
            <w:gridSpan w:val="4"/>
            <w:shd w:val="clear" w:color="auto" w:fill="auto"/>
          </w:tcPr>
          <w:p w:rsidR="00512745" w:rsidRPr="00B60ABB" w:rsidRDefault="00512745" w:rsidP="00A653B7">
            <w:pPr>
              <w:jc w:val="center"/>
              <w:rPr>
                <w:b/>
              </w:rPr>
            </w:pPr>
            <w:r w:rsidRPr="00B60ABB">
              <w:rPr>
                <w:b/>
              </w:rPr>
              <w:t>(OR)</w:t>
            </w:r>
          </w:p>
        </w:tc>
      </w:tr>
      <w:tr w:rsidR="00512745" w:rsidRPr="003366FB" w:rsidTr="00A205B1">
        <w:trPr>
          <w:trHeight w:val="90"/>
        </w:trPr>
        <w:tc>
          <w:tcPr>
            <w:tcW w:w="1276" w:type="dxa"/>
            <w:shd w:val="clear" w:color="auto" w:fill="auto"/>
          </w:tcPr>
          <w:p w:rsidR="00512745" w:rsidRDefault="00A653B7" w:rsidP="00A653B7">
            <w:pPr>
              <w:jc w:val="center"/>
            </w:pPr>
            <w:r>
              <w:t>9</w:t>
            </w:r>
            <w:r w:rsidR="00512745">
              <w:t>.</w:t>
            </w:r>
          </w:p>
        </w:tc>
        <w:tc>
          <w:tcPr>
            <w:tcW w:w="6946" w:type="dxa"/>
            <w:shd w:val="clear" w:color="auto" w:fill="auto"/>
          </w:tcPr>
          <w:p w:rsidR="00512745" w:rsidRPr="00F65097" w:rsidRDefault="004B3D02" w:rsidP="00A653B7">
            <w:pPr>
              <w:pStyle w:val="NormalWeb"/>
              <w:spacing w:before="0" w:beforeAutospacing="0" w:after="0" w:afterAutospacing="0"/>
              <w:jc w:val="both"/>
            </w:pPr>
            <w:r>
              <w:t>Explain</w:t>
            </w:r>
            <w:r w:rsidR="00512745">
              <w:t xml:space="preserve"> </w:t>
            </w:r>
            <w:r w:rsidR="006A00E8">
              <w:t xml:space="preserve">the </w:t>
            </w:r>
            <w:r w:rsidR="00512745">
              <w:t>relationship between average cost curve and marginal cost curve.</w:t>
            </w:r>
          </w:p>
        </w:tc>
        <w:tc>
          <w:tcPr>
            <w:tcW w:w="1163" w:type="dxa"/>
            <w:shd w:val="clear" w:color="auto" w:fill="auto"/>
          </w:tcPr>
          <w:p w:rsidR="00512745" w:rsidRPr="003366FB" w:rsidRDefault="004B3D02" w:rsidP="00A653B7">
            <w:pPr>
              <w:jc w:val="center"/>
            </w:pPr>
            <w:r>
              <w:t>CO2</w:t>
            </w:r>
          </w:p>
        </w:tc>
        <w:tc>
          <w:tcPr>
            <w:tcW w:w="992" w:type="dxa"/>
            <w:shd w:val="clear" w:color="auto" w:fill="auto"/>
          </w:tcPr>
          <w:p w:rsidR="00512745" w:rsidRPr="003366FB" w:rsidRDefault="00512745" w:rsidP="00A653B7">
            <w:pPr>
              <w:jc w:val="center"/>
            </w:pPr>
            <w:r>
              <w:t>1</w:t>
            </w:r>
            <w:r w:rsidRPr="003366FB">
              <w:t>0</w:t>
            </w:r>
          </w:p>
        </w:tc>
      </w:tr>
      <w:tr w:rsidR="00512745" w:rsidRPr="003366FB" w:rsidTr="00A205B1">
        <w:trPr>
          <w:trHeight w:val="90"/>
        </w:trPr>
        <w:tc>
          <w:tcPr>
            <w:tcW w:w="1276" w:type="dxa"/>
            <w:shd w:val="clear" w:color="auto" w:fill="auto"/>
          </w:tcPr>
          <w:p w:rsidR="00512745" w:rsidRDefault="00A653B7" w:rsidP="00A653B7">
            <w:pPr>
              <w:jc w:val="center"/>
            </w:pPr>
            <w:r>
              <w:t>10.</w:t>
            </w:r>
          </w:p>
        </w:tc>
        <w:tc>
          <w:tcPr>
            <w:tcW w:w="6946" w:type="dxa"/>
            <w:shd w:val="clear" w:color="auto" w:fill="auto"/>
          </w:tcPr>
          <w:p w:rsidR="00512745" w:rsidRPr="003366FB" w:rsidRDefault="004B3D02" w:rsidP="00A653B7">
            <w:pPr>
              <w:pStyle w:val="NoSpacing"/>
              <w:jc w:val="both"/>
            </w:pPr>
            <w:r>
              <w:t>Examine</w:t>
            </w:r>
            <w:r w:rsidR="00512745">
              <w:t xml:space="preserve"> the features of perfect competi</w:t>
            </w:r>
            <w:r w:rsidR="009B4C34">
              <w:t>ti</w:t>
            </w:r>
            <w:r w:rsidR="00512745">
              <w:t>on</w:t>
            </w:r>
            <w:r>
              <w:t xml:space="preserve"> in Indian market.</w:t>
            </w:r>
          </w:p>
        </w:tc>
        <w:tc>
          <w:tcPr>
            <w:tcW w:w="1163" w:type="dxa"/>
            <w:shd w:val="clear" w:color="auto" w:fill="auto"/>
          </w:tcPr>
          <w:p w:rsidR="00512745" w:rsidRPr="003366FB" w:rsidRDefault="004B3D02" w:rsidP="00A653B7">
            <w:pPr>
              <w:jc w:val="center"/>
            </w:pPr>
            <w:r>
              <w:t>C04</w:t>
            </w:r>
          </w:p>
        </w:tc>
        <w:tc>
          <w:tcPr>
            <w:tcW w:w="992" w:type="dxa"/>
            <w:shd w:val="clear" w:color="auto" w:fill="auto"/>
          </w:tcPr>
          <w:p w:rsidR="00512745" w:rsidRPr="003366FB" w:rsidRDefault="00512745" w:rsidP="00A653B7">
            <w:pPr>
              <w:jc w:val="center"/>
            </w:pPr>
            <w:r>
              <w:t>1</w:t>
            </w:r>
            <w:r w:rsidRPr="003366FB">
              <w:t>0</w:t>
            </w:r>
          </w:p>
        </w:tc>
      </w:tr>
      <w:tr w:rsidR="00512745" w:rsidRPr="003366FB" w:rsidTr="00A205B1">
        <w:trPr>
          <w:trHeight w:val="90"/>
        </w:trPr>
        <w:tc>
          <w:tcPr>
            <w:tcW w:w="10377" w:type="dxa"/>
            <w:gridSpan w:val="4"/>
            <w:shd w:val="clear" w:color="auto" w:fill="auto"/>
          </w:tcPr>
          <w:p w:rsidR="00512745" w:rsidRPr="00B60ABB" w:rsidRDefault="00512745" w:rsidP="00A653B7">
            <w:pPr>
              <w:jc w:val="center"/>
              <w:rPr>
                <w:b/>
              </w:rPr>
            </w:pPr>
            <w:r w:rsidRPr="00B60ABB">
              <w:rPr>
                <w:b/>
              </w:rPr>
              <w:t>(OR)</w:t>
            </w:r>
          </w:p>
        </w:tc>
      </w:tr>
      <w:tr w:rsidR="00512745" w:rsidRPr="003366FB" w:rsidTr="00A205B1">
        <w:trPr>
          <w:trHeight w:val="90"/>
        </w:trPr>
        <w:tc>
          <w:tcPr>
            <w:tcW w:w="1276" w:type="dxa"/>
            <w:shd w:val="clear" w:color="auto" w:fill="auto"/>
          </w:tcPr>
          <w:p w:rsidR="00512745" w:rsidRDefault="00A653B7" w:rsidP="00A653B7">
            <w:pPr>
              <w:jc w:val="center"/>
            </w:pPr>
            <w:r>
              <w:t>11</w:t>
            </w:r>
            <w:r w:rsidR="00512745">
              <w:t>.</w:t>
            </w:r>
          </w:p>
        </w:tc>
        <w:tc>
          <w:tcPr>
            <w:tcW w:w="6946" w:type="dxa"/>
            <w:shd w:val="clear" w:color="auto" w:fill="auto"/>
          </w:tcPr>
          <w:p w:rsidR="00512745" w:rsidRDefault="004B3D02" w:rsidP="00A653B7">
            <w:pPr>
              <w:pStyle w:val="NormalWeb"/>
              <w:spacing w:before="0" w:beforeAutospacing="0" w:after="0" w:afterAutospacing="0"/>
              <w:jc w:val="both"/>
            </w:pPr>
            <w:r>
              <w:t>Explain monopoly and its features. How price is determined under it?</w:t>
            </w:r>
          </w:p>
        </w:tc>
        <w:tc>
          <w:tcPr>
            <w:tcW w:w="1163" w:type="dxa"/>
            <w:shd w:val="clear" w:color="auto" w:fill="auto"/>
          </w:tcPr>
          <w:p w:rsidR="00512745" w:rsidRPr="003366FB" w:rsidRDefault="004B3D02" w:rsidP="00A653B7">
            <w:pPr>
              <w:jc w:val="center"/>
            </w:pPr>
            <w:r>
              <w:t>CO2</w:t>
            </w:r>
          </w:p>
        </w:tc>
        <w:tc>
          <w:tcPr>
            <w:tcW w:w="992" w:type="dxa"/>
            <w:shd w:val="clear" w:color="auto" w:fill="auto"/>
          </w:tcPr>
          <w:p w:rsidR="00512745" w:rsidRDefault="00512745" w:rsidP="00A653B7">
            <w:pPr>
              <w:jc w:val="center"/>
            </w:pPr>
            <w:r>
              <w:t>10</w:t>
            </w:r>
          </w:p>
        </w:tc>
      </w:tr>
      <w:tr w:rsidR="00512745" w:rsidRPr="003366FB" w:rsidTr="00A205B1">
        <w:trPr>
          <w:trHeight w:val="90"/>
        </w:trPr>
        <w:tc>
          <w:tcPr>
            <w:tcW w:w="10377" w:type="dxa"/>
            <w:gridSpan w:val="4"/>
            <w:shd w:val="clear" w:color="auto" w:fill="auto"/>
          </w:tcPr>
          <w:p w:rsidR="00B60ABB" w:rsidRDefault="00B60ABB" w:rsidP="00A653B7">
            <w:pPr>
              <w:jc w:val="center"/>
              <w:rPr>
                <w:b/>
                <w:u w:val="single"/>
              </w:rPr>
            </w:pPr>
          </w:p>
          <w:p w:rsidR="00512745" w:rsidRPr="00B60ABB" w:rsidRDefault="00512745" w:rsidP="00A653B7">
            <w:pPr>
              <w:jc w:val="center"/>
              <w:rPr>
                <w:b/>
                <w:u w:val="single"/>
              </w:rPr>
            </w:pPr>
            <w:r w:rsidRPr="00B60ABB">
              <w:rPr>
                <w:b/>
                <w:u w:val="single"/>
              </w:rPr>
              <w:t xml:space="preserve">PART </w:t>
            </w:r>
            <w:r w:rsidR="00F32EC1">
              <w:rPr>
                <w:b/>
                <w:u w:val="single"/>
              </w:rPr>
              <w:t xml:space="preserve">– </w:t>
            </w:r>
            <w:r w:rsidRPr="00B60ABB">
              <w:rPr>
                <w:b/>
                <w:u w:val="single"/>
              </w:rPr>
              <w:t>C</w:t>
            </w:r>
            <w:r w:rsidR="00F32EC1">
              <w:rPr>
                <w:b/>
                <w:u w:val="single"/>
              </w:rPr>
              <w:t xml:space="preserve"> </w:t>
            </w:r>
            <w:r w:rsidRPr="00B60ABB">
              <w:rPr>
                <w:b/>
                <w:u w:val="single"/>
              </w:rPr>
              <w:t>(3</w:t>
            </w:r>
            <w:r w:rsidR="00B60ABB" w:rsidRPr="00B60ABB">
              <w:rPr>
                <w:b/>
                <w:u w:val="single"/>
              </w:rPr>
              <w:t xml:space="preserve"> </w:t>
            </w:r>
            <w:r w:rsidR="00A653B7">
              <w:rPr>
                <w:b/>
                <w:u w:val="single"/>
              </w:rPr>
              <w:t>X</w:t>
            </w:r>
            <w:r w:rsidR="00B60ABB" w:rsidRPr="00B60ABB">
              <w:rPr>
                <w:b/>
                <w:u w:val="single"/>
              </w:rPr>
              <w:t xml:space="preserve"> </w:t>
            </w:r>
            <w:r w:rsidRPr="00B60ABB">
              <w:rPr>
                <w:b/>
                <w:u w:val="single"/>
              </w:rPr>
              <w:t>20</w:t>
            </w:r>
            <w:r w:rsidR="00B60ABB" w:rsidRPr="00B60ABB">
              <w:rPr>
                <w:b/>
                <w:u w:val="single"/>
              </w:rPr>
              <w:t xml:space="preserve"> </w:t>
            </w:r>
            <w:r w:rsidRPr="00B60ABB">
              <w:rPr>
                <w:b/>
                <w:u w:val="single"/>
              </w:rPr>
              <w:t>=</w:t>
            </w:r>
            <w:r w:rsidR="00B60ABB" w:rsidRPr="00B60ABB">
              <w:rPr>
                <w:b/>
                <w:u w:val="single"/>
              </w:rPr>
              <w:t xml:space="preserve"> </w:t>
            </w:r>
            <w:r w:rsidRPr="00B60ABB">
              <w:rPr>
                <w:b/>
                <w:u w:val="single"/>
              </w:rPr>
              <w:t>60)</w:t>
            </w:r>
          </w:p>
          <w:p w:rsidR="00B60ABB" w:rsidRPr="00582E50" w:rsidRDefault="00B60ABB" w:rsidP="00A653B7">
            <w:pPr>
              <w:jc w:val="center"/>
              <w:rPr>
                <w:b/>
              </w:rPr>
            </w:pPr>
            <w:r w:rsidRPr="00582E50">
              <w:rPr>
                <w:b/>
              </w:rPr>
              <w:t>(Answer an</w:t>
            </w:r>
            <w:r w:rsidR="006A00E8">
              <w:rPr>
                <w:b/>
              </w:rPr>
              <w:t>y</w:t>
            </w:r>
            <w:r w:rsidRPr="00582E50">
              <w:rPr>
                <w:b/>
              </w:rPr>
              <w:t xml:space="preserve"> three out of five)</w:t>
            </w:r>
          </w:p>
          <w:p w:rsidR="00A653B7" w:rsidRDefault="00A653B7" w:rsidP="00A653B7">
            <w:pPr>
              <w:jc w:val="center"/>
            </w:pPr>
          </w:p>
        </w:tc>
      </w:tr>
      <w:tr w:rsidR="00512745" w:rsidRPr="003366FB" w:rsidTr="00A205B1">
        <w:trPr>
          <w:trHeight w:val="90"/>
        </w:trPr>
        <w:tc>
          <w:tcPr>
            <w:tcW w:w="1276" w:type="dxa"/>
            <w:shd w:val="clear" w:color="auto" w:fill="auto"/>
          </w:tcPr>
          <w:p w:rsidR="00512745" w:rsidRDefault="00A653B7" w:rsidP="00A653B7">
            <w:pPr>
              <w:jc w:val="center"/>
            </w:pPr>
            <w:r>
              <w:t>12</w:t>
            </w:r>
            <w:r w:rsidR="00F17C4E">
              <w:t>.</w:t>
            </w:r>
          </w:p>
        </w:tc>
        <w:tc>
          <w:tcPr>
            <w:tcW w:w="6946" w:type="dxa"/>
            <w:shd w:val="clear" w:color="auto" w:fill="auto"/>
          </w:tcPr>
          <w:p w:rsidR="00512745" w:rsidRDefault="007F5902" w:rsidP="00A653B7">
            <w:pPr>
              <w:pStyle w:val="NormalWeb"/>
              <w:spacing w:before="0" w:beforeAutospacing="0" w:after="0" w:afterAutospacing="0"/>
              <w:jc w:val="both"/>
            </w:pPr>
            <w:r>
              <w:t xml:space="preserve">Critically </w:t>
            </w:r>
            <w:r w:rsidR="006A00E8">
              <w:t>analyze</w:t>
            </w:r>
            <w:r w:rsidR="0092447C">
              <w:t xml:space="preserve"> the </w:t>
            </w:r>
            <w:r w:rsidR="00512745">
              <w:t>Law of Diminishing marginal utility</w:t>
            </w:r>
            <w:r>
              <w:t>.</w:t>
            </w:r>
          </w:p>
        </w:tc>
        <w:tc>
          <w:tcPr>
            <w:tcW w:w="1163" w:type="dxa"/>
            <w:shd w:val="clear" w:color="auto" w:fill="auto"/>
          </w:tcPr>
          <w:p w:rsidR="00512745" w:rsidRPr="003366FB" w:rsidRDefault="0096025F" w:rsidP="00A653B7">
            <w:pPr>
              <w:jc w:val="center"/>
            </w:pPr>
            <w:r>
              <w:t>CO4</w:t>
            </w:r>
          </w:p>
        </w:tc>
        <w:tc>
          <w:tcPr>
            <w:tcW w:w="992" w:type="dxa"/>
            <w:shd w:val="clear" w:color="auto" w:fill="auto"/>
          </w:tcPr>
          <w:p w:rsidR="00512745" w:rsidRPr="003366FB" w:rsidRDefault="00512745" w:rsidP="00A653B7">
            <w:pPr>
              <w:jc w:val="center"/>
            </w:pPr>
            <w:r>
              <w:t>20</w:t>
            </w:r>
          </w:p>
        </w:tc>
      </w:tr>
      <w:tr w:rsidR="00B60ABB" w:rsidRPr="003366FB" w:rsidTr="00A205B1">
        <w:trPr>
          <w:trHeight w:val="90"/>
        </w:trPr>
        <w:tc>
          <w:tcPr>
            <w:tcW w:w="1276" w:type="dxa"/>
            <w:shd w:val="clear" w:color="auto" w:fill="auto"/>
          </w:tcPr>
          <w:p w:rsidR="00B60ABB" w:rsidRDefault="00B60ABB" w:rsidP="00A653B7">
            <w:pPr>
              <w:jc w:val="center"/>
            </w:pPr>
          </w:p>
        </w:tc>
        <w:tc>
          <w:tcPr>
            <w:tcW w:w="6946" w:type="dxa"/>
            <w:shd w:val="clear" w:color="auto" w:fill="auto"/>
          </w:tcPr>
          <w:p w:rsidR="00B60ABB" w:rsidRDefault="00B60ABB" w:rsidP="00A653B7">
            <w:pPr>
              <w:pStyle w:val="NormalWeb"/>
              <w:spacing w:before="0" w:beforeAutospacing="0" w:after="0" w:afterAutospacing="0"/>
              <w:jc w:val="both"/>
            </w:pPr>
          </w:p>
        </w:tc>
        <w:tc>
          <w:tcPr>
            <w:tcW w:w="1163" w:type="dxa"/>
            <w:shd w:val="clear" w:color="auto" w:fill="auto"/>
          </w:tcPr>
          <w:p w:rsidR="00B60ABB" w:rsidRDefault="00B60ABB" w:rsidP="00A653B7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B60ABB" w:rsidRDefault="00B60ABB" w:rsidP="00A653B7">
            <w:pPr>
              <w:jc w:val="center"/>
            </w:pPr>
          </w:p>
        </w:tc>
      </w:tr>
      <w:tr w:rsidR="00512745" w:rsidRPr="003366FB" w:rsidTr="00A205B1">
        <w:trPr>
          <w:trHeight w:val="427"/>
        </w:trPr>
        <w:tc>
          <w:tcPr>
            <w:tcW w:w="1276" w:type="dxa"/>
            <w:shd w:val="clear" w:color="auto" w:fill="auto"/>
          </w:tcPr>
          <w:p w:rsidR="00512745" w:rsidRPr="003366FB" w:rsidRDefault="00512745" w:rsidP="00A653B7">
            <w:pPr>
              <w:jc w:val="center"/>
            </w:pPr>
            <w:r>
              <w:t>1</w:t>
            </w:r>
            <w:r w:rsidR="00A653B7">
              <w:t>3</w:t>
            </w:r>
            <w:r w:rsidR="00F17C4E">
              <w:t>.</w:t>
            </w:r>
          </w:p>
        </w:tc>
        <w:tc>
          <w:tcPr>
            <w:tcW w:w="6946" w:type="dxa"/>
            <w:shd w:val="clear" w:color="auto" w:fill="auto"/>
          </w:tcPr>
          <w:p w:rsidR="00512745" w:rsidRPr="003366FB" w:rsidRDefault="006A00E8" w:rsidP="006A00E8">
            <w:pPr>
              <w:jc w:val="both"/>
            </w:pPr>
            <w:r>
              <w:t>With suitable diagrams, s</w:t>
            </w:r>
            <w:r w:rsidR="009B4C34">
              <w:t xml:space="preserve">tate and explain the law of demand. </w:t>
            </w:r>
            <w:r w:rsidR="00A653B7">
              <w:t xml:space="preserve"> Explain the</w:t>
            </w:r>
            <w:r w:rsidR="009B4C34">
              <w:t xml:space="preserve"> reasons for the downward slope of the demand.</w:t>
            </w:r>
          </w:p>
        </w:tc>
        <w:tc>
          <w:tcPr>
            <w:tcW w:w="1163" w:type="dxa"/>
            <w:shd w:val="clear" w:color="auto" w:fill="auto"/>
          </w:tcPr>
          <w:p w:rsidR="00512745" w:rsidRPr="003366FB" w:rsidRDefault="0096025F" w:rsidP="00A653B7">
            <w:pPr>
              <w:jc w:val="center"/>
            </w:pPr>
            <w:r>
              <w:t>CO2</w:t>
            </w:r>
          </w:p>
        </w:tc>
        <w:tc>
          <w:tcPr>
            <w:tcW w:w="992" w:type="dxa"/>
            <w:shd w:val="clear" w:color="auto" w:fill="auto"/>
          </w:tcPr>
          <w:p w:rsidR="00512745" w:rsidRPr="003366FB" w:rsidRDefault="00512745" w:rsidP="00A653B7">
            <w:pPr>
              <w:jc w:val="center"/>
            </w:pPr>
            <w:r>
              <w:t>20</w:t>
            </w:r>
          </w:p>
        </w:tc>
      </w:tr>
      <w:tr w:rsidR="00B60ABB" w:rsidRPr="003366FB" w:rsidTr="00B60ABB">
        <w:trPr>
          <w:trHeight w:val="296"/>
        </w:trPr>
        <w:tc>
          <w:tcPr>
            <w:tcW w:w="1276" w:type="dxa"/>
            <w:shd w:val="clear" w:color="auto" w:fill="auto"/>
          </w:tcPr>
          <w:p w:rsidR="00B60ABB" w:rsidRDefault="00B60ABB" w:rsidP="00A653B7">
            <w:pPr>
              <w:jc w:val="center"/>
            </w:pPr>
          </w:p>
        </w:tc>
        <w:tc>
          <w:tcPr>
            <w:tcW w:w="6946" w:type="dxa"/>
            <w:shd w:val="clear" w:color="auto" w:fill="auto"/>
          </w:tcPr>
          <w:p w:rsidR="00B60ABB" w:rsidRDefault="00B60ABB" w:rsidP="00A653B7"/>
        </w:tc>
        <w:tc>
          <w:tcPr>
            <w:tcW w:w="1163" w:type="dxa"/>
            <w:shd w:val="clear" w:color="auto" w:fill="auto"/>
          </w:tcPr>
          <w:p w:rsidR="00B60ABB" w:rsidRDefault="00B60ABB" w:rsidP="00A653B7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B60ABB" w:rsidRDefault="00B60ABB" w:rsidP="00A653B7">
            <w:pPr>
              <w:jc w:val="center"/>
            </w:pPr>
          </w:p>
        </w:tc>
      </w:tr>
      <w:tr w:rsidR="00512745" w:rsidRPr="003366FB" w:rsidTr="00A205B1">
        <w:trPr>
          <w:trHeight w:val="427"/>
        </w:trPr>
        <w:tc>
          <w:tcPr>
            <w:tcW w:w="1276" w:type="dxa"/>
            <w:shd w:val="clear" w:color="auto" w:fill="auto"/>
          </w:tcPr>
          <w:p w:rsidR="00512745" w:rsidRDefault="00512745" w:rsidP="00A653B7">
            <w:pPr>
              <w:jc w:val="center"/>
            </w:pPr>
            <w:r>
              <w:t>1</w:t>
            </w:r>
            <w:r w:rsidR="00A653B7">
              <w:t>4</w:t>
            </w:r>
            <w:r>
              <w:t>.</w:t>
            </w:r>
          </w:p>
        </w:tc>
        <w:tc>
          <w:tcPr>
            <w:tcW w:w="6946" w:type="dxa"/>
            <w:shd w:val="clear" w:color="auto" w:fill="auto"/>
          </w:tcPr>
          <w:p w:rsidR="00512745" w:rsidRPr="003366FB" w:rsidRDefault="00512745" w:rsidP="00A653B7">
            <w:pPr>
              <w:pStyle w:val="NormalWeb"/>
              <w:spacing w:before="0" w:beforeAutospacing="0" w:after="0" w:afterAutospacing="0"/>
            </w:pPr>
            <w:r>
              <w:t>Explain production function</w:t>
            </w:r>
            <w:r w:rsidR="0096025F">
              <w:t>,</w:t>
            </w:r>
            <w:r w:rsidR="00A653B7">
              <w:t xml:space="preserve"> </w:t>
            </w:r>
            <w:r w:rsidR="009B4C34">
              <w:t>characteristic</w:t>
            </w:r>
            <w:r w:rsidR="006A00E8">
              <w:t>s</w:t>
            </w:r>
            <w:r>
              <w:t xml:space="preserve"> and </w:t>
            </w:r>
            <w:r w:rsidR="0096025F">
              <w:t xml:space="preserve">its </w:t>
            </w:r>
            <w:r>
              <w:t>types.</w:t>
            </w:r>
          </w:p>
        </w:tc>
        <w:tc>
          <w:tcPr>
            <w:tcW w:w="1163" w:type="dxa"/>
            <w:shd w:val="clear" w:color="auto" w:fill="auto"/>
          </w:tcPr>
          <w:p w:rsidR="00512745" w:rsidRPr="003366FB" w:rsidRDefault="0096025F" w:rsidP="00A653B7">
            <w:pPr>
              <w:jc w:val="center"/>
            </w:pPr>
            <w:r>
              <w:t>CO2</w:t>
            </w:r>
          </w:p>
        </w:tc>
        <w:tc>
          <w:tcPr>
            <w:tcW w:w="992" w:type="dxa"/>
            <w:shd w:val="clear" w:color="auto" w:fill="auto"/>
          </w:tcPr>
          <w:p w:rsidR="00512745" w:rsidRPr="003366FB" w:rsidRDefault="00512745" w:rsidP="00A653B7">
            <w:pPr>
              <w:jc w:val="center"/>
            </w:pPr>
            <w:r w:rsidRPr="003366FB">
              <w:t>20</w:t>
            </w:r>
          </w:p>
        </w:tc>
      </w:tr>
      <w:tr w:rsidR="00B60ABB" w:rsidRPr="003366FB" w:rsidTr="00B60ABB">
        <w:trPr>
          <w:trHeight w:val="233"/>
        </w:trPr>
        <w:tc>
          <w:tcPr>
            <w:tcW w:w="1276" w:type="dxa"/>
            <w:shd w:val="clear" w:color="auto" w:fill="auto"/>
          </w:tcPr>
          <w:p w:rsidR="00B60ABB" w:rsidRDefault="00B60ABB" w:rsidP="00A653B7">
            <w:pPr>
              <w:jc w:val="center"/>
            </w:pPr>
          </w:p>
        </w:tc>
        <w:tc>
          <w:tcPr>
            <w:tcW w:w="6946" w:type="dxa"/>
            <w:shd w:val="clear" w:color="auto" w:fill="auto"/>
          </w:tcPr>
          <w:p w:rsidR="00B60ABB" w:rsidRDefault="00B60ABB" w:rsidP="00A653B7">
            <w:pPr>
              <w:pStyle w:val="NormalWeb"/>
              <w:spacing w:before="0" w:beforeAutospacing="0" w:after="0" w:afterAutospacing="0"/>
            </w:pPr>
          </w:p>
        </w:tc>
        <w:tc>
          <w:tcPr>
            <w:tcW w:w="1163" w:type="dxa"/>
            <w:shd w:val="clear" w:color="auto" w:fill="auto"/>
          </w:tcPr>
          <w:p w:rsidR="00B60ABB" w:rsidRDefault="00B60ABB" w:rsidP="00A653B7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B60ABB" w:rsidRPr="003366FB" w:rsidRDefault="00B60ABB" w:rsidP="00A653B7">
            <w:pPr>
              <w:jc w:val="center"/>
            </w:pPr>
          </w:p>
        </w:tc>
      </w:tr>
      <w:tr w:rsidR="00512745" w:rsidRPr="003366FB" w:rsidTr="00A205B1">
        <w:trPr>
          <w:trHeight w:val="90"/>
        </w:trPr>
        <w:tc>
          <w:tcPr>
            <w:tcW w:w="1276" w:type="dxa"/>
            <w:shd w:val="clear" w:color="auto" w:fill="auto"/>
          </w:tcPr>
          <w:p w:rsidR="00512745" w:rsidRPr="003366FB" w:rsidRDefault="00512745" w:rsidP="00A653B7">
            <w:pPr>
              <w:jc w:val="center"/>
            </w:pPr>
            <w:r>
              <w:t>1</w:t>
            </w:r>
            <w:r w:rsidR="00A653B7">
              <w:t>5</w:t>
            </w:r>
            <w:r w:rsidRPr="003366FB">
              <w:t>.</w:t>
            </w:r>
          </w:p>
        </w:tc>
        <w:tc>
          <w:tcPr>
            <w:tcW w:w="6946" w:type="dxa"/>
            <w:shd w:val="clear" w:color="auto" w:fill="auto"/>
          </w:tcPr>
          <w:p w:rsidR="00512745" w:rsidRPr="003366FB" w:rsidRDefault="00512745" w:rsidP="006A00E8">
            <w:pPr>
              <w:pStyle w:val="NoSpacing"/>
              <w:jc w:val="both"/>
            </w:pPr>
            <w:r>
              <w:t>Discuss in detail the various types of cost</w:t>
            </w:r>
            <w:r w:rsidR="006A00E8">
              <w:t>.</w:t>
            </w:r>
          </w:p>
        </w:tc>
        <w:tc>
          <w:tcPr>
            <w:tcW w:w="1163" w:type="dxa"/>
            <w:shd w:val="clear" w:color="auto" w:fill="auto"/>
          </w:tcPr>
          <w:p w:rsidR="00512745" w:rsidRPr="003366FB" w:rsidRDefault="0096025F" w:rsidP="00A653B7">
            <w:pPr>
              <w:jc w:val="center"/>
            </w:pPr>
            <w:r>
              <w:t>CO3</w:t>
            </w:r>
          </w:p>
        </w:tc>
        <w:tc>
          <w:tcPr>
            <w:tcW w:w="992" w:type="dxa"/>
            <w:shd w:val="clear" w:color="auto" w:fill="auto"/>
          </w:tcPr>
          <w:p w:rsidR="00512745" w:rsidRPr="003366FB" w:rsidRDefault="00512745" w:rsidP="00A653B7">
            <w:pPr>
              <w:jc w:val="center"/>
            </w:pPr>
            <w:r>
              <w:t>20</w:t>
            </w:r>
          </w:p>
        </w:tc>
      </w:tr>
      <w:tr w:rsidR="00B60ABB" w:rsidRPr="003366FB" w:rsidTr="00A205B1">
        <w:trPr>
          <w:trHeight w:val="90"/>
        </w:trPr>
        <w:tc>
          <w:tcPr>
            <w:tcW w:w="1276" w:type="dxa"/>
            <w:shd w:val="clear" w:color="auto" w:fill="auto"/>
          </w:tcPr>
          <w:p w:rsidR="00B60ABB" w:rsidRDefault="00B60ABB" w:rsidP="00A653B7">
            <w:pPr>
              <w:jc w:val="center"/>
            </w:pPr>
          </w:p>
        </w:tc>
        <w:tc>
          <w:tcPr>
            <w:tcW w:w="6946" w:type="dxa"/>
            <w:shd w:val="clear" w:color="auto" w:fill="auto"/>
          </w:tcPr>
          <w:p w:rsidR="00B60ABB" w:rsidRDefault="00B60ABB" w:rsidP="00A653B7">
            <w:pPr>
              <w:pStyle w:val="NoSpacing"/>
              <w:jc w:val="both"/>
            </w:pPr>
          </w:p>
        </w:tc>
        <w:tc>
          <w:tcPr>
            <w:tcW w:w="1163" w:type="dxa"/>
            <w:shd w:val="clear" w:color="auto" w:fill="auto"/>
          </w:tcPr>
          <w:p w:rsidR="00B60ABB" w:rsidRDefault="00B60ABB" w:rsidP="00A653B7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B60ABB" w:rsidRDefault="00B60ABB" w:rsidP="00A653B7">
            <w:pPr>
              <w:jc w:val="center"/>
            </w:pPr>
          </w:p>
        </w:tc>
      </w:tr>
      <w:tr w:rsidR="00512745" w:rsidRPr="003366FB" w:rsidTr="00A205B1">
        <w:trPr>
          <w:trHeight w:val="90"/>
        </w:trPr>
        <w:tc>
          <w:tcPr>
            <w:tcW w:w="1276" w:type="dxa"/>
            <w:shd w:val="clear" w:color="auto" w:fill="auto"/>
          </w:tcPr>
          <w:p w:rsidR="00512745" w:rsidRPr="003366FB" w:rsidRDefault="00512745" w:rsidP="00A653B7">
            <w:pPr>
              <w:jc w:val="center"/>
            </w:pPr>
            <w:r>
              <w:t>1</w:t>
            </w:r>
            <w:r w:rsidR="00A653B7">
              <w:t>6</w:t>
            </w:r>
            <w:r w:rsidRPr="003366FB">
              <w:t>.</w:t>
            </w:r>
          </w:p>
        </w:tc>
        <w:tc>
          <w:tcPr>
            <w:tcW w:w="6946" w:type="dxa"/>
            <w:shd w:val="clear" w:color="auto" w:fill="auto"/>
          </w:tcPr>
          <w:p w:rsidR="00512745" w:rsidRPr="003366FB" w:rsidRDefault="009B4C34" w:rsidP="006A00E8">
            <w:pPr>
              <w:jc w:val="both"/>
            </w:pPr>
            <w:r>
              <w:t>Explain</w:t>
            </w:r>
            <w:r w:rsidR="00512745">
              <w:t xml:space="preserve"> in detail the monopolistic competition and its features and how it w</w:t>
            </w:r>
            <w:r w:rsidR="006A00E8">
              <w:t>ould be</w:t>
            </w:r>
            <w:r w:rsidR="00512745">
              <w:t xml:space="preserve"> appl</w:t>
            </w:r>
            <w:r w:rsidR="006A00E8">
              <w:t>ied</w:t>
            </w:r>
            <w:r w:rsidR="00512745">
              <w:t xml:space="preserve"> in short-run and long-run equilibrium.</w:t>
            </w:r>
          </w:p>
        </w:tc>
        <w:tc>
          <w:tcPr>
            <w:tcW w:w="1163" w:type="dxa"/>
            <w:shd w:val="clear" w:color="auto" w:fill="auto"/>
          </w:tcPr>
          <w:p w:rsidR="00512745" w:rsidRPr="003366FB" w:rsidRDefault="0096025F" w:rsidP="00A653B7">
            <w:pPr>
              <w:jc w:val="center"/>
            </w:pPr>
            <w:r>
              <w:t>CO2</w:t>
            </w:r>
          </w:p>
        </w:tc>
        <w:tc>
          <w:tcPr>
            <w:tcW w:w="992" w:type="dxa"/>
            <w:shd w:val="clear" w:color="auto" w:fill="auto"/>
          </w:tcPr>
          <w:p w:rsidR="00512745" w:rsidRPr="003366FB" w:rsidRDefault="00512745" w:rsidP="00A653B7">
            <w:pPr>
              <w:jc w:val="center"/>
            </w:pPr>
            <w:r>
              <w:t>20</w:t>
            </w:r>
          </w:p>
        </w:tc>
      </w:tr>
    </w:tbl>
    <w:p w:rsidR="00512745" w:rsidRDefault="00512745" w:rsidP="00A653B7"/>
    <w:sectPr w:rsidR="00512745" w:rsidSect="0041391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2745"/>
    <w:rsid w:val="003B1CE2"/>
    <w:rsid w:val="0041391E"/>
    <w:rsid w:val="004B3D02"/>
    <w:rsid w:val="00512745"/>
    <w:rsid w:val="00566CDE"/>
    <w:rsid w:val="00582E50"/>
    <w:rsid w:val="006A00E8"/>
    <w:rsid w:val="007F5902"/>
    <w:rsid w:val="0092447C"/>
    <w:rsid w:val="00934828"/>
    <w:rsid w:val="0096025F"/>
    <w:rsid w:val="0098057C"/>
    <w:rsid w:val="0098230B"/>
    <w:rsid w:val="009B4C34"/>
    <w:rsid w:val="00A205B1"/>
    <w:rsid w:val="00A653B7"/>
    <w:rsid w:val="00B50AE1"/>
    <w:rsid w:val="00B60ABB"/>
    <w:rsid w:val="00C830B8"/>
    <w:rsid w:val="00F17C4E"/>
    <w:rsid w:val="00F32EC1"/>
    <w:rsid w:val="00F962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7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512745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512745"/>
    <w:rPr>
      <w:rFonts w:ascii="Times New Roman" w:eastAsia="Times New Roman" w:hAnsi="Times New Roman" w:cs="Times New Roman"/>
      <w:sz w:val="24"/>
      <w:szCs w:val="20"/>
    </w:rPr>
  </w:style>
  <w:style w:type="paragraph" w:styleId="NormalWeb">
    <w:name w:val="Normal (Web)"/>
    <w:basedOn w:val="Normal"/>
    <w:uiPriority w:val="99"/>
    <w:unhideWhenUsed/>
    <w:rsid w:val="00512745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5127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7C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C4E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Manimaran M</dc:creator>
  <cp:keywords/>
  <dc:description/>
  <cp:lastModifiedBy>Admin</cp:lastModifiedBy>
  <cp:revision>18</cp:revision>
  <dcterms:created xsi:type="dcterms:W3CDTF">2019-10-21T03:50:00Z</dcterms:created>
  <dcterms:modified xsi:type="dcterms:W3CDTF">2019-12-06T05:52:00Z</dcterms:modified>
</cp:coreProperties>
</file>